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58AB1" w14:textId="22518485" w:rsidR="00127934" w:rsidRDefault="00BA3DE0">
      <w:pPr>
        <w:rPr>
          <w:rFonts w:ascii="Times New Roman" w:hAnsi="Times New Roman" w:cs="Times New Roman"/>
          <w:sz w:val="32"/>
          <w:szCs w:val="32"/>
        </w:rPr>
      </w:pPr>
      <w:r w:rsidRPr="00BA3DE0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2459BA" wp14:editId="6F232795">
                <wp:simplePos x="0" y="0"/>
                <wp:positionH relativeFrom="margin">
                  <wp:posOffset>5580998</wp:posOffset>
                </wp:positionH>
                <wp:positionV relativeFrom="paragraph">
                  <wp:posOffset>248</wp:posOffset>
                </wp:positionV>
                <wp:extent cx="2360930" cy="2802255"/>
                <wp:effectExtent l="0" t="0" r="19050" b="171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0225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0F358" w14:textId="6E10563B" w:rsidR="00BA3DE0" w:rsidRPr="00BA3DE0" w:rsidRDefault="00BA3DE0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A3DE0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Circular Walk East of Town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459B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9.45pt;margin-top:0;width:185.9pt;height:220.6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" fillcolor="yellow">
                <v:textbox style="layout-flow:vertical;mso-fit-shape-to-text:t">
                  <w:txbxContent>
                    <w:p w14:paraId="7370F358" w14:textId="6E10563B" w:rsidR="00BA3DE0" w:rsidRPr="00BA3DE0" w:rsidRDefault="00BA3DE0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 w:rsidRPr="00BA3DE0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Circular Walk East of Town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24FC">
        <w:rPr>
          <w:rFonts w:ascii="Times New Roman" w:hAnsi="Times New Roman" w:cs="Times New Roman"/>
          <w:sz w:val="32"/>
          <w:szCs w:val="32"/>
        </w:rPr>
        <w:t>Distance: 2 ½ miles</w:t>
      </w:r>
    </w:p>
    <w:p w14:paraId="5FD80DA8" w14:textId="2B1B8254" w:rsidR="009A24FC" w:rsidRDefault="009A24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Time: 1 ¼ hours</w:t>
      </w:r>
    </w:p>
    <w:p w14:paraId="42E3B86B" w14:textId="542446D4" w:rsidR="009A24FC" w:rsidRDefault="009A24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Description: Easy walk along Town and Country paths. One steep ascent.  stiles.</w:t>
      </w:r>
    </w:p>
    <w:p w14:paraId="0844635F" w14:textId="77777777" w:rsidR="008147D1" w:rsidRDefault="009A24F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Start/End: Market Square.</w:t>
      </w:r>
    </w:p>
    <w:p w14:paraId="746EDAA3" w14:textId="77777777" w:rsidR="008147D1" w:rsidRDefault="00BA3DE0" w:rsidP="008147D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56953A5" wp14:editId="32DFEDC8">
            <wp:simplePos x="0" y="0"/>
            <wp:positionH relativeFrom="margin">
              <wp:align>left</wp:align>
            </wp:positionH>
            <wp:positionV relativeFrom="margin">
              <wp:posOffset>1686296</wp:posOffset>
            </wp:positionV>
            <wp:extent cx="2280062" cy="1710173"/>
            <wp:effectExtent l="0" t="0" r="6350" b="4445"/>
            <wp:wrapSquare wrapText="bothSides"/>
            <wp:docPr id="1156196182" name="Picture 1" descr="A stone arch in la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196182" name="Picture 1" descr="A stone arch in lan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0062" cy="17101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24FC">
        <w:rPr>
          <w:rFonts w:ascii="Times New Roman" w:hAnsi="Times New Roman" w:cs="Times New Roman"/>
          <w:sz w:val="32"/>
          <w:szCs w:val="32"/>
        </w:rPr>
        <w:t xml:space="preserve">From Market Square cross the road </w:t>
      </w:r>
    </w:p>
    <w:p w14:paraId="67B1C62C" w14:textId="23A462CB" w:rsidR="009A24FC" w:rsidRDefault="009A24FC" w:rsidP="008147D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 the George Hotel</w:t>
      </w:r>
      <w:r w:rsidR="00023051">
        <w:rPr>
          <w:rFonts w:ascii="Times New Roman" w:hAnsi="Times New Roman" w:cs="Times New Roman"/>
          <w:sz w:val="32"/>
          <w:szCs w:val="32"/>
        </w:rPr>
        <w:t xml:space="preserve"> and turn left.</w:t>
      </w:r>
    </w:p>
    <w:p w14:paraId="6CB68ADC" w14:textId="77777777" w:rsidR="008147D1" w:rsidRDefault="00023051" w:rsidP="008147D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Walk along East Street to the pedestrian crossing and turn right </w:t>
      </w:r>
    </w:p>
    <w:p w14:paraId="30ADE151" w14:textId="5BC697B3" w:rsidR="00023051" w:rsidRDefault="00023051" w:rsidP="008147D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into the footpath and walk down.</w:t>
      </w:r>
    </w:p>
    <w:p w14:paraId="3989ABFA" w14:textId="77CF9AC9" w:rsidR="00023051" w:rsidRDefault="000230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At the end of the footpath join the road through the industrial estate keeping to the left side (Blacknell Lane) towards the main road (South Street). </w:t>
      </w:r>
      <w:r w:rsidRPr="008147D1">
        <w:rPr>
          <w:rFonts w:ascii="Times New Roman" w:hAnsi="Times New Roman" w:cs="Times New Roman"/>
          <w:b/>
          <w:bCs/>
          <w:sz w:val="32"/>
          <w:szCs w:val="32"/>
        </w:rPr>
        <w:t>Very busy main road- take care.</w:t>
      </w:r>
    </w:p>
    <w:p w14:paraId="5672FC42" w14:textId="02884964" w:rsidR="00023051" w:rsidRDefault="0002305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Turn left </w:t>
      </w:r>
      <w:r w:rsidR="00634855">
        <w:rPr>
          <w:rFonts w:ascii="Times New Roman" w:hAnsi="Times New Roman" w:cs="Times New Roman"/>
          <w:sz w:val="32"/>
          <w:szCs w:val="32"/>
        </w:rPr>
        <w:t xml:space="preserve">along the main road. About 200 yards past the filling station </w:t>
      </w:r>
      <w:r w:rsidR="008147D1">
        <w:rPr>
          <w:rFonts w:ascii="Times New Roman" w:hAnsi="Times New Roman" w:cs="Times New Roman"/>
          <w:sz w:val="32"/>
          <w:szCs w:val="32"/>
        </w:rPr>
        <w:t>and the new housing estate and road, turn left at the signed footpath. Straight ahead keeping hedge on the right for about 500 yards, to bear right, then a sweeping left curve around the newly created drainage ponds, before eventually bearing right to follow path up hill, keeping to the hedge on left.</w:t>
      </w:r>
    </w:p>
    <w:p w14:paraId="0D3C471C" w14:textId="54D081F3" w:rsidR="00787389" w:rsidRPr="008147D1" w:rsidRDefault="00787389">
      <w:pPr>
        <w:rPr>
          <w:rFonts w:ascii="Times New Roman" w:hAnsi="Times New Roman" w:cs="Times New Roman"/>
          <w:color w:val="EE0000"/>
          <w:sz w:val="32"/>
          <w:szCs w:val="32"/>
        </w:rPr>
      </w:pPr>
      <w:r w:rsidRPr="008147D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Look behind and admire the view to the south</w:t>
      </w:r>
      <w:r w:rsidRPr="008147D1">
        <w:rPr>
          <w:rFonts w:ascii="Times New Roman" w:hAnsi="Times New Roman" w:cs="Times New Roman"/>
          <w:color w:val="EE0000"/>
          <w:sz w:val="32"/>
          <w:szCs w:val="32"/>
        </w:rPr>
        <w:t>.</w:t>
      </w:r>
    </w:p>
    <w:p w14:paraId="1ACCF754" w14:textId="5F877EE0" w:rsidR="00787389" w:rsidRDefault="008147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</w:t>
      </w:r>
      <w:r w:rsidR="00787389">
        <w:rPr>
          <w:rFonts w:ascii="Times New Roman" w:hAnsi="Times New Roman" w:cs="Times New Roman"/>
          <w:sz w:val="32"/>
          <w:szCs w:val="32"/>
        </w:rPr>
        <w:t>t the top of the hill and turn left onto the concrete driveway.</w:t>
      </w:r>
    </w:p>
    <w:p w14:paraId="3F99BCA6" w14:textId="24E82EBF" w:rsidR="008147D1" w:rsidRDefault="00787389" w:rsidP="008147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After </w:t>
      </w:r>
      <w:r w:rsidR="008147D1">
        <w:rPr>
          <w:rFonts w:ascii="Times New Roman" w:hAnsi="Times New Roman" w:cs="Times New Roman"/>
          <w:sz w:val="32"/>
          <w:szCs w:val="32"/>
        </w:rPr>
        <w:t xml:space="preserve">about </w:t>
      </w:r>
      <w:r>
        <w:rPr>
          <w:rFonts w:ascii="Times New Roman" w:hAnsi="Times New Roman" w:cs="Times New Roman"/>
          <w:sz w:val="32"/>
          <w:szCs w:val="32"/>
        </w:rPr>
        <w:t xml:space="preserve">80 yards turn left into </w:t>
      </w:r>
      <w:r w:rsidR="008147D1">
        <w:rPr>
          <w:rFonts w:ascii="Times New Roman" w:hAnsi="Times New Roman" w:cs="Times New Roman"/>
          <w:sz w:val="32"/>
          <w:szCs w:val="32"/>
        </w:rPr>
        <w:t xml:space="preserve">signposted </w:t>
      </w:r>
      <w:r>
        <w:rPr>
          <w:rFonts w:ascii="Times New Roman" w:hAnsi="Times New Roman" w:cs="Times New Roman"/>
          <w:sz w:val="32"/>
          <w:szCs w:val="32"/>
        </w:rPr>
        <w:t xml:space="preserve">footpath </w:t>
      </w:r>
      <w:r w:rsidR="00FE1227">
        <w:rPr>
          <w:rFonts w:ascii="Times New Roman" w:hAnsi="Times New Roman" w:cs="Times New Roman"/>
          <w:sz w:val="32"/>
          <w:szCs w:val="32"/>
        </w:rPr>
        <w:t>between hedges</w:t>
      </w:r>
      <w:r w:rsidR="008147D1">
        <w:rPr>
          <w:rFonts w:ascii="Times New Roman" w:hAnsi="Times New Roman" w:cs="Times New Roman"/>
          <w:sz w:val="32"/>
          <w:szCs w:val="32"/>
        </w:rPr>
        <w:t>. Continue straight on to a gap in the hedges and turn left down the descending footpath, bearing right to a gap in the hedge.</w:t>
      </w:r>
      <w:r w:rsidR="00FE1227">
        <w:rPr>
          <w:rFonts w:ascii="Times New Roman" w:hAnsi="Times New Roman" w:cs="Times New Roman"/>
          <w:sz w:val="32"/>
          <w:szCs w:val="32"/>
        </w:rPr>
        <w:t xml:space="preserve"> </w:t>
      </w:r>
      <w:r w:rsidR="008147D1">
        <w:rPr>
          <w:rFonts w:ascii="Times New Roman" w:hAnsi="Times New Roman" w:cs="Times New Roman"/>
          <w:sz w:val="32"/>
          <w:szCs w:val="32"/>
        </w:rPr>
        <w:t>Turn sharp right along sunken path passing under concrete bridge.</w:t>
      </w:r>
    </w:p>
    <w:p w14:paraId="79E75191" w14:textId="7A56221C" w:rsidR="007851F2" w:rsidRPr="008147D1" w:rsidRDefault="007851F2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147D1">
        <w:rPr>
          <w:rFonts w:ascii="Times New Roman" w:hAnsi="Times New Roman" w:cs="Times New Roman"/>
          <w:b/>
          <w:bCs/>
          <w:sz w:val="32"/>
          <w:szCs w:val="32"/>
        </w:rPr>
        <w:t>This lane is the ancient route from Crewkerne to North Perrott.</w:t>
      </w:r>
    </w:p>
    <w:p w14:paraId="4AEDCD34" w14:textId="77777777" w:rsidR="008147D1" w:rsidRDefault="007851F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Follow footpath until it enters </w:t>
      </w:r>
      <w:r w:rsidR="005059A3">
        <w:rPr>
          <w:rFonts w:ascii="Times New Roman" w:hAnsi="Times New Roman" w:cs="Times New Roman"/>
          <w:sz w:val="32"/>
          <w:szCs w:val="32"/>
        </w:rPr>
        <w:t>tarmac road (East Street-A30) at the pedestrian crossing.</w:t>
      </w:r>
    </w:p>
    <w:p w14:paraId="788976F9" w14:textId="42A4E4E4" w:rsidR="007851F2" w:rsidRDefault="005059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147D1">
        <w:rPr>
          <w:rFonts w:ascii="Times New Roman" w:hAnsi="Times New Roman" w:cs="Times New Roman"/>
          <w:b/>
          <w:bCs/>
          <w:sz w:val="32"/>
          <w:szCs w:val="32"/>
        </w:rPr>
        <w:t>Extremely busy road-please take care.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72B2FE6" w14:textId="33494348" w:rsidR="005059A3" w:rsidRDefault="005059A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Turn left and walk along the pavement to Market Square. </w:t>
      </w:r>
    </w:p>
    <w:p w14:paraId="49B08012" w14:textId="77777777" w:rsidR="005059A3" w:rsidRDefault="005059A3">
      <w:pPr>
        <w:rPr>
          <w:rFonts w:ascii="Times New Roman" w:hAnsi="Times New Roman" w:cs="Times New Roman"/>
          <w:sz w:val="32"/>
          <w:szCs w:val="32"/>
        </w:rPr>
      </w:pPr>
    </w:p>
    <w:p w14:paraId="6AA8DF5F" w14:textId="55678C60" w:rsidR="005059A3" w:rsidRPr="004333C0" w:rsidRDefault="005059A3" w:rsidP="00BA3DE0">
      <w:pPr>
        <w:jc w:val="center"/>
        <w:rPr>
          <w:rFonts w:ascii="Times New Roman" w:hAnsi="Times New Roman" w:cs="Times New Roman"/>
          <w:b/>
          <w:bCs/>
          <w:i/>
          <w:iCs/>
          <w:color w:val="EE0000"/>
          <w:sz w:val="32"/>
          <w:szCs w:val="32"/>
        </w:rPr>
      </w:pPr>
    </w:p>
    <w:sectPr w:rsidR="005059A3" w:rsidRPr="004333C0" w:rsidSect="008147D1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6EF86" w14:textId="77777777" w:rsidR="003F6F11" w:rsidRDefault="003F6F11" w:rsidP="0077502C">
      <w:pPr>
        <w:spacing w:after="0" w:line="240" w:lineRule="auto"/>
      </w:pPr>
      <w:r>
        <w:separator/>
      </w:r>
    </w:p>
  </w:endnote>
  <w:endnote w:type="continuationSeparator" w:id="0">
    <w:p w14:paraId="7F5FE949" w14:textId="77777777" w:rsidR="003F6F11" w:rsidRDefault="003F6F11" w:rsidP="0077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98830" w14:textId="2F2B2AB3" w:rsidR="0077502C" w:rsidRDefault="0077502C">
    <w:pPr>
      <w:pStyle w:val="Footer"/>
    </w:pPr>
    <w:r>
      <w:t>Updated 25/08/26</w:t>
    </w:r>
  </w:p>
  <w:p w14:paraId="172E2188" w14:textId="77777777" w:rsidR="0077502C" w:rsidRDefault="00775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D7A81" w14:textId="77777777" w:rsidR="003F6F11" w:rsidRDefault="003F6F11" w:rsidP="0077502C">
      <w:pPr>
        <w:spacing w:after="0" w:line="240" w:lineRule="auto"/>
      </w:pPr>
      <w:r>
        <w:separator/>
      </w:r>
    </w:p>
  </w:footnote>
  <w:footnote w:type="continuationSeparator" w:id="0">
    <w:p w14:paraId="1774CC81" w14:textId="77777777" w:rsidR="003F6F11" w:rsidRDefault="003F6F11" w:rsidP="007750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4FC"/>
    <w:rsid w:val="00023051"/>
    <w:rsid w:val="00127934"/>
    <w:rsid w:val="002C74C6"/>
    <w:rsid w:val="003F6F11"/>
    <w:rsid w:val="004333C0"/>
    <w:rsid w:val="005059A3"/>
    <w:rsid w:val="005D7082"/>
    <w:rsid w:val="00634855"/>
    <w:rsid w:val="006956A4"/>
    <w:rsid w:val="0077502C"/>
    <w:rsid w:val="007851F2"/>
    <w:rsid w:val="00787389"/>
    <w:rsid w:val="008147D1"/>
    <w:rsid w:val="009A24FC"/>
    <w:rsid w:val="00B22D2F"/>
    <w:rsid w:val="00BA3DE0"/>
    <w:rsid w:val="00BD5D4B"/>
    <w:rsid w:val="00F7612D"/>
    <w:rsid w:val="00FE1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DA74B"/>
  <w15:chartTrackingRefBased/>
  <w15:docId w15:val="{42D458DB-7B4E-4213-9D9D-42879A74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5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02C"/>
  </w:style>
  <w:style w:type="paragraph" w:styleId="Footer">
    <w:name w:val="footer"/>
    <w:basedOn w:val="Normal"/>
    <w:link w:val="FooterChar"/>
    <w:uiPriority w:val="99"/>
    <w:unhideWhenUsed/>
    <w:rsid w:val="007750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Dianne Butler</dc:creator>
  <cp:keywords/>
  <dc:description/>
  <cp:lastModifiedBy>Dianne Butler</cp:lastModifiedBy>
  <cp:revision>2</cp:revision>
  <cp:lastPrinted>2025-06-06T13:09:00Z</cp:lastPrinted>
  <dcterms:created xsi:type="dcterms:W3CDTF">2026-08-25T13:52:00Z</dcterms:created>
  <dcterms:modified xsi:type="dcterms:W3CDTF">2026-08-25T13:52:00Z</dcterms:modified>
</cp:coreProperties>
</file>